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AB" w:rsidRDefault="007C2A1A" w:rsidP="00E16FC7">
      <w:pPr>
        <w:spacing w:line="240" w:lineRule="auto"/>
        <w:rPr>
          <w:rFonts w:ascii="Calibri" w:eastAsia="Times New Roman" w:hAnsi="Calibri" w:cs="Times New Roman"/>
          <w:b/>
          <w:sz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lang w:eastAsia="ru-RU"/>
        </w:rPr>
        <w:t xml:space="preserve"> </w:t>
      </w:r>
    </w:p>
    <w:p w:rsidR="00332B39" w:rsidRPr="00332B39" w:rsidRDefault="002A7343" w:rsidP="00E16F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18"/>
          <w:lang w:eastAsia="ru-RU"/>
        </w:rPr>
      </w:pPr>
      <w:r w:rsidRPr="00332B39">
        <w:rPr>
          <w:rFonts w:ascii="Calibri" w:eastAsia="Times New Roman" w:hAnsi="Calibri" w:cs="Times New Roman"/>
          <w:b/>
          <w:sz w:val="32"/>
          <w:lang w:eastAsia="ru-RU"/>
        </w:rPr>
        <w:t xml:space="preserve">Цены в сутки за номер в рублях </w:t>
      </w:r>
      <w:r w:rsidR="008473E4">
        <w:rPr>
          <w:rFonts w:ascii="Calibri" w:eastAsia="Times New Roman" w:hAnsi="Calibri" w:cs="Times New Roman"/>
          <w:b/>
          <w:sz w:val="32"/>
          <w:lang w:eastAsia="ru-RU"/>
        </w:rPr>
        <w:t xml:space="preserve">от </w:t>
      </w:r>
      <w:r w:rsidR="00564575">
        <w:rPr>
          <w:rFonts w:ascii="Calibri" w:eastAsia="Times New Roman" w:hAnsi="Calibri" w:cs="Times New Roman"/>
          <w:b/>
          <w:sz w:val="32"/>
          <w:lang w:eastAsia="ru-RU"/>
        </w:rPr>
        <w:t>01</w:t>
      </w:r>
      <w:r w:rsidR="00782786">
        <w:rPr>
          <w:rFonts w:ascii="Calibri" w:eastAsia="Times New Roman" w:hAnsi="Calibri" w:cs="Times New Roman"/>
          <w:b/>
          <w:sz w:val="32"/>
          <w:lang w:eastAsia="ru-RU"/>
        </w:rPr>
        <w:t>.</w:t>
      </w:r>
      <w:r w:rsidR="00564575">
        <w:rPr>
          <w:rFonts w:ascii="Calibri" w:eastAsia="Times New Roman" w:hAnsi="Calibri" w:cs="Times New Roman"/>
          <w:b/>
          <w:sz w:val="32"/>
          <w:lang w:eastAsia="ru-RU"/>
        </w:rPr>
        <w:t>01.2025</w:t>
      </w:r>
      <w:r w:rsidR="00782786">
        <w:rPr>
          <w:rFonts w:ascii="Calibri" w:eastAsia="Times New Roman" w:hAnsi="Calibri" w:cs="Times New Roman"/>
          <w:b/>
          <w:sz w:val="32"/>
          <w:lang w:eastAsia="ru-RU"/>
        </w:rPr>
        <w:t>г.</w:t>
      </w:r>
    </w:p>
    <w:p w:rsidR="00332B39" w:rsidRDefault="00332B39" w:rsidP="00E16FC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332B39">
        <w:rPr>
          <w:rFonts w:ascii="Calibri" w:eastAsia="Times New Roman" w:hAnsi="Calibri" w:cs="Times New Roman"/>
          <w:sz w:val="28"/>
          <w:lang w:eastAsia="ru-RU"/>
        </w:rPr>
        <w:t>(</w:t>
      </w:r>
      <w:proofErr w:type="gramStart"/>
      <w:r w:rsidRPr="00332B39">
        <w:rPr>
          <w:rFonts w:ascii="Calibri" w:eastAsia="Times New Roman" w:hAnsi="Calibri" w:cs="Times New Roman"/>
          <w:sz w:val="28"/>
          <w:lang w:eastAsia="ru-RU"/>
        </w:rPr>
        <w:t>базовая</w:t>
      </w:r>
      <w:proofErr w:type="gramEnd"/>
      <w:r w:rsidRPr="00332B39">
        <w:rPr>
          <w:rFonts w:ascii="Calibri" w:eastAsia="Times New Roman" w:hAnsi="Calibri" w:cs="Times New Roman"/>
          <w:sz w:val="28"/>
          <w:lang w:eastAsia="ru-RU"/>
        </w:rPr>
        <w:t xml:space="preserve"> стоимость, без учёта дополнительного места)</w:t>
      </w:r>
    </w:p>
    <w:p w:rsidR="00E16FC7" w:rsidRPr="00332B39" w:rsidRDefault="00E16FC7" w:rsidP="00E16FC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</w:p>
    <w:tbl>
      <w:tblPr>
        <w:tblStyle w:val="1"/>
        <w:tblpPr w:leftFromText="180" w:rightFromText="180" w:vertAnchor="page" w:horzAnchor="margin" w:tblpX="783" w:tblpY="4501"/>
        <w:tblW w:w="9466" w:type="dxa"/>
        <w:tblLook w:val="04A0" w:firstRow="1" w:lastRow="0" w:firstColumn="1" w:lastColumn="0" w:noHBand="0" w:noVBand="1"/>
      </w:tblPr>
      <w:tblGrid>
        <w:gridCol w:w="977"/>
        <w:gridCol w:w="5085"/>
        <w:gridCol w:w="3404"/>
      </w:tblGrid>
      <w:tr w:rsidR="008473E4" w:rsidRPr="002A7343" w:rsidTr="008473E4">
        <w:trPr>
          <w:trHeight w:val="621"/>
        </w:trPr>
        <w:tc>
          <w:tcPr>
            <w:tcW w:w="977" w:type="dxa"/>
            <w:shd w:val="clear" w:color="auto" w:fill="D9D9D9" w:themeFill="background1" w:themeFillShade="D9"/>
          </w:tcPr>
          <w:p w:rsidR="008473E4" w:rsidRDefault="008473E4" w:rsidP="008473E4">
            <w:pPr>
              <w:rPr>
                <w:rFonts w:ascii="Calibri" w:hAnsi="Calibri" w:cs="Times New Roman"/>
              </w:rPr>
            </w:pP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№ п/п</w:t>
            </w: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>КАТЕГОРИЯ НОМЕРА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Стоимость</w:t>
            </w:r>
          </w:p>
        </w:tc>
      </w:tr>
      <w:tr w:rsidR="008473E4" w:rsidRPr="002A7343" w:rsidTr="008473E4">
        <w:trPr>
          <w:trHeight w:val="787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№4         Одноместный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12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1200</w:t>
            </w:r>
          </w:p>
        </w:tc>
      </w:tr>
      <w:tr w:rsidR="008473E4" w:rsidRPr="002A7343" w:rsidTr="008473E4">
        <w:trPr>
          <w:trHeight w:val="782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№1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15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1400</w:t>
            </w:r>
          </w:p>
        </w:tc>
      </w:tr>
      <w:tr w:rsidR="008473E4" w:rsidRPr="002A7343" w:rsidTr="008473E4">
        <w:trPr>
          <w:trHeight w:val="794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№2 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19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62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4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№5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20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84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№8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19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79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№6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26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+ 3 </w:t>
            </w:r>
            <w:proofErr w:type="spellStart"/>
            <w:r>
              <w:rPr>
                <w:rFonts w:ascii="Calibri" w:hAnsi="Calibri" w:cs="Times New Roman"/>
              </w:rPr>
              <w:t>доп.места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1800</w:t>
            </w:r>
          </w:p>
        </w:tc>
      </w:tr>
      <w:tr w:rsidR="008473E4" w:rsidRPr="002A7343" w:rsidTr="008473E4">
        <w:trPr>
          <w:trHeight w:val="790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№7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24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+ 2 </w:t>
            </w:r>
            <w:proofErr w:type="spellStart"/>
            <w:r>
              <w:rPr>
                <w:rFonts w:ascii="Calibri" w:hAnsi="Calibri" w:cs="Times New Roman"/>
              </w:rPr>
              <w:t>доп.места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1800</w:t>
            </w:r>
          </w:p>
        </w:tc>
      </w:tr>
      <w:tr w:rsidR="008473E4" w:rsidRPr="002A7343" w:rsidTr="008473E4">
        <w:trPr>
          <w:trHeight w:val="928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№3      Двухкомнатный</w:t>
            </w:r>
          </w:p>
          <w:p w:rsidR="008473E4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27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Четырёхместный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2800</w:t>
            </w:r>
          </w:p>
        </w:tc>
      </w:tr>
      <w:tr w:rsidR="008473E4" w:rsidRPr="002A7343" w:rsidTr="008473E4">
        <w:trPr>
          <w:trHeight w:val="783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085" w:type="dxa"/>
            <w:vAlign w:val="center"/>
          </w:tcPr>
          <w:p w:rsidR="008473E4" w:rsidRPr="00782786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</w:rPr>
              <w:t xml:space="preserve"> </w:t>
            </w:r>
            <w:r w:rsidRPr="00782786">
              <w:rPr>
                <w:rFonts w:ascii="Calibri" w:hAnsi="Calibri" w:cs="Times New Roman"/>
                <w:b/>
              </w:rPr>
              <w:t>Дополнительное место</w:t>
            </w:r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500</w:t>
            </w:r>
          </w:p>
        </w:tc>
      </w:tr>
    </w:tbl>
    <w:p w:rsidR="00E16FC7" w:rsidRDefault="002A7343" w:rsidP="00E16FC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A7343">
        <w:rPr>
          <w:rFonts w:ascii="Calibri" w:eastAsia="Times New Roman" w:hAnsi="Calibri" w:cs="Times New Roman"/>
          <w:lang w:eastAsia="ru-RU"/>
        </w:rPr>
        <w:t xml:space="preserve">Детям </w:t>
      </w:r>
      <w:r w:rsidR="00B422D8">
        <w:rPr>
          <w:rFonts w:ascii="Calibri" w:eastAsia="Times New Roman" w:hAnsi="Calibri" w:cs="Times New Roman"/>
          <w:lang w:eastAsia="ru-RU"/>
        </w:rPr>
        <w:t xml:space="preserve"> до</w:t>
      </w:r>
      <w:proofErr w:type="gramEnd"/>
      <w:r w:rsidR="00B422D8">
        <w:rPr>
          <w:rFonts w:ascii="Calibri" w:eastAsia="Times New Roman" w:hAnsi="Calibri" w:cs="Times New Roman"/>
          <w:lang w:eastAsia="ru-RU"/>
        </w:rPr>
        <w:t xml:space="preserve"> 5</w:t>
      </w:r>
      <w:r w:rsidR="007345F7">
        <w:rPr>
          <w:rFonts w:ascii="Calibri" w:eastAsia="Times New Roman" w:hAnsi="Calibri" w:cs="Times New Roman"/>
          <w:lang w:eastAsia="ru-RU"/>
        </w:rPr>
        <w:t>-т</w:t>
      </w:r>
      <w:r w:rsidRPr="002A7343">
        <w:rPr>
          <w:rFonts w:ascii="Calibri" w:eastAsia="Times New Roman" w:hAnsi="Calibri" w:cs="Times New Roman"/>
          <w:lang w:eastAsia="ru-RU"/>
        </w:rPr>
        <w:t>и лет</w:t>
      </w:r>
      <w:r w:rsidR="00B422D8">
        <w:rPr>
          <w:rFonts w:ascii="Calibri" w:eastAsia="Times New Roman" w:hAnsi="Calibri" w:cs="Times New Roman"/>
          <w:lang w:eastAsia="ru-RU"/>
        </w:rPr>
        <w:t xml:space="preserve"> (включительно)</w:t>
      </w:r>
      <w:r w:rsidR="00564575">
        <w:rPr>
          <w:rFonts w:ascii="Calibri" w:eastAsia="Times New Roman" w:hAnsi="Calibri" w:cs="Times New Roman"/>
          <w:lang w:eastAsia="ru-RU"/>
        </w:rPr>
        <w:t xml:space="preserve"> – скидка на </w:t>
      </w:r>
      <w:proofErr w:type="spellStart"/>
      <w:r w:rsidR="00564575">
        <w:rPr>
          <w:rFonts w:ascii="Calibri" w:eastAsia="Times New Roman" w:hAnsi="Calibri" w:cs="Times New Roman"/>
          <w:lang w:eastAsia="ru-RU"/>
        </w:rPr>
        <w:t>доп.место</w:t>
      </w:r>
      <w:proofErr w:type="spellEnd"/>
      <w:r w:rsidR="00564575">
        <w:rPr>
          <w:rFonts w:ascii="Calibri" w:eastAsia="Times New Roman" w:hAnsi="Calibri" w:cs="Times New Roman"/>
          <w:lang w:eastAsia="ru-RU"/>
        </w:rPr>
        <w:t xml:space="preserve"> 3</w:t>
      </w:r>
      <w:r w:rsidRPr="002A7343">
        <w:rPr>
          <w:rFonts w:ascii="Calibri" w:eastAsia="Times New Roman" w:hAnsi="Calibri" w:cs="Times New Roman"/>
          <w:lang w:eastAsia="ru-RU"/>
        </w:rPr>
        <w:t>0 % .</w:t>
      </w:r>
    </w:p>
    <w:p w:rsidR="00E16FC7" w:rsidRDefault="00123A9F" w:rsidP="0056457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23A9F">
        <w:rPr>
          <w:rFonts w:ascii="Calibri" w:eastAsia="Times New Roman" w:hAnsi="Calibri" w:cs="Times New Roman"/>
          <w:lang w:eastAsia="ru-RU"/>
        </w:rPr>
        <w:t xml:space="preserve">Минимальный срок проживания 5 дней. </w:t>
      </w:r>
    </w:p>
    <w:p w:rsidR="00564575" w:rsidRDefault="00564575" w:rsidP="0056457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23A9F">
        <w:rPr>
          <w:rFonts w:ascii="Calibri" w:eastAsia="Times New Roman" w:hAnsi="Calibri" w:cs="Times New Roman"/>
          <w:lang w:eastAsia="ru-RU"/>
        </w:rPr>
        <w:t xml:space="preserve">Стоимость размещения до 4 суток (включительно) </w:t>
      </w:r>
      <w:r w:rsidRPr="00123A9F">
        <w:rPr>
          <w:rFonts w:ascii="Calibri" w:eastAsia="Times New Roman" w:hAnsi="Calibri" w:cs="Times New Roman"/>
          <w:b/>
          <w:lang w:eastAsia="ru-RU"/>
        </w:rPr>
        <w:t>увеличивается на 10%</w:t>
      </w:r>
      <w:r w:rsidRPr="00123A9F">
        <w:rPr>
          <w:rFonts w:ascii="Calibri" w:eastAsia="Times New Roman" w:hAnsi="Calibri" w:cs="Times New Roman"/>
          <w:lang w:eastAsia="ru-RU"/>
        </w:rPr>
        <w:t xml:space="preserve"> от общей суммы проживания.</w:t>
      </w:r>
    </w:p>
    <w:p w:rsidR="00E16FC7" w:rsidRDefault="00E16FC7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2A7343" w:rsidRDefault="002A7343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  <w:r w:rsidRPr="002A7343">
        <w:rPr>
          <w:rFonts w:ascii="Calibri" w:eastAsia="Times New Roman" w:hAnsi="Calibri" w:cs="Times New Roman"/>
          <w:lang w:eastAsia="ru-RU"/>
        </w:rPr>
        <w:t xml:space="preserve">Расчетное время: выезд до </w:t>
      </w:r>
      <w:r w:rsidR="00FA19D7">
        <w:rPr>
          <w:rFonts w:ascii="Calibri" w:eastAsia="Times New Roman" w:hAnsi="Calibri" w:cs="Times New Roman"/>
          <w:lang w:eastAsia="ru-RU"/>
        </w:rPr>
        <w:t>12:00, заезд с 14</w:t>
      </w:r>
      <w:r w:rsidRPr="002A7343">
        <w:rPr>
          <w:rFonts w:ascii="Calibri" w:eastAsia="Times New Roman" w:hAnsi="Calibri" w:cs="Times New Roman"/>
          <w:lang w:eastAsia="ru-RU"/>
        </w:rPr>
        <w:t>:00, либо по согласованию.</w:t>
      </w:r>
      <w:r w:rsidR="00AD576B">
        <w:rPr>
          <w:rFonts w:ascii="Calibri" w:eastAsia="Times New Roman" w:hAnsi="Calibri" w:cs="Times New Roman"/>
          <w:lang w:eastAsia="ru-RU"/>
        </w:rPr>
        <w:t xml:space="preserve"> </w:t>
      </w:r>
    </w:p>
    <w:p w:rsidR="00AD576B" w:rsidRDefault="00AD576B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E16FC7" w:rsidRPr="00E16FC7" w:rsidRDefault="00E16FC7" w:rsidP="00E16FC7">
      <w:pPr>
        <w:spacing w:after="0"/>
      </w:pPr>
      <w:r w:rsidRPr="00E16FC7">
        <w:rPr>
          <w:i/>
          <w:iCs/>
        </w:rPr>
        <w:t>Друзья и знакомые, которые захотят приехать к нам отдохнуть по Вашей рекомендации, автоматически получают скидку 5% на проживание. И, конечно, этот бонус получаете и Вы, собираясь к нам в следующий раз.</w:t>
      </w:r>
    </w:p>
    <w:p w:rsidR="00E16FC7" w:rsidRPr="00E16FC7" w:rsidRDefault="00564575" w:rsidP="00E16FC7">
      <w:pPr>
        <w:spacing w:after="0"/>
      </w:pPr>
      <w:r>
        <w:rPr>
          <w:i/>
          <w:iCs/>
        </w:rPr>
        <w:t xml:space="preserve">Проживание от 20 дней </w:t>
      </w:r>
      <w:r w:rsidR="00E16FC7" w:rsidRPr="00E16FC7">
        <w:rPr>
          <w:i/>
          <w:iCs/>
        </w:rPr>
        <w:t>- скидка 5</w:t>
      </w:r>
      <w:proofErr w:type="gramStart"/>
      <w:r w:rsidR="00E16FC7" w:rsidRPr="00E16FC7">
        <w:rPr>
          <w:i/>
          <w:iCs/>
        </w:rPr>
        <w:t>% !</w:t>
      </w:r>
      <w:proofErr w:type="gramEnd"/>
      <w:r w:rsidR="00AD576B">
        <w:rPr>
          <w:i/>
          <w:iCs/>
        </w:rPr>
        <w:t xml:space="preserve">       ДАННЫЕ СКИДКИ НЕ СУММИРУЮТСЯ!</w:t>
      </w:r>
    </w:p>
    <w:p w:rsidR="002A7343" w:rsidRDefault="002A7343"/>
    <w:sectPr w:rsidR="002A7343" w:rsidSect="0002106F">
      <w:headerReference w:type="default" r:id="rId6"/>
      <w:footerReference w:type="default" r:id="rId7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9A" w:rsidRDefault="004C769A" w:rsidP="00597A85">
      <w:pPr>
        <w:spacing w:after="0" w:line="240" w:lineRule="auto"/>
      </w:pPr>
      <w:r>
        <w:separator/>
      </w:r>
    </w:p>
  </w:endnote>
  <w:endnote w:type="continuationSeparator" w:id="0">
    <w:p w:rsidR="004C769A" w:rsidRDefault="004C769A" w:rsidP="0059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6F" w:rsidRPr="00123A9F" w:rsidRDefault="002A7343">
    <w:pPr>
      <w:pStyle w:val="a5"/>
      <w:rPr>
        <w:rFonts w:ascii="Calibri" w:eastAsia="Calibri" w:hAnsi="Calibri" w:cs="Times New Roman"/>
        <w:b/>
        <w:bCs/>
        <w:i/>
        <w:color w:val="808080" w:themeColor="background1" w:themeShade="80"/>
      </w:rPr>
    </w:pPr>
    <w:r>
      <w:t xml:space="preserve">     </w:t>
    </w:r>
    <w:r w:rsidRPr="00123A9F">
      <w:rPr>
        <w:color w:val="808080" w:themeColor="background1" w:themeShade="80"/>
      </w:rPr>
      <w:t xml:space="preserve"> </w:t>
    </w:r>
    <w:hyperlink r:id="rId1" w:history="1">
      <w:r w:rsidR="00597A85" w:rsidRPr="00123A9F">
        <w:rPr>
          <w:rFonts w:ascii="Calibri" w:eastAsia="Calibri" w:hAnsi="Calibri" w:cs="Times New Roman"/>
          <w:bCs/>
          <w:i/>
          <w:color w:val="808080" w:themeColor="background1" w:themeShade="80"/>
        </w:rPr>
        <w:t>http://nazarechnoi.urest.org/</w:t>
      </w:r>
    </w:hyperlink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    </w:t>
    </w:r>
    <w:r w:rsidR="00597A85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                             </w:t>
    </w:r>
    <w:r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</w:t>
    </w:r>
    <w:r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</w:t>
    </w:r>
    <w:r w:rsidR="00597A85" w:rsidRPr="00123A9F">
      <w:rPr>
        <w:noProof/>
        <w:color w:val="808080" w:themeColor="background1" w:themeShade="80"/>
        <w:lang w:eastAsia="ru-RU"/>
      </w:rPr>
      <w:drawing>
        <wp:inline distT="0" distB="0" distL="0" distR="0" wp14:anchorId="345504B0" wp14:editId="3CA1A65C">
          <wp:extent cx="916362" cy="6953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h-scene-coloring-page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6" cy="70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A85" w:rsidRPr="00123A9F" w:rsidRDefault="002A7343">
    <w:pPr>
      <w:pStyle w:val="a5"/>
      <w:rPr>
        <w:rFonts w:ascii="Calibri" w:eastAsia="Calibri" w:hAnsi="Calibri" w:cs="Times New Roman"/>
        <w:bCs/>
        <w:i/>
        <w:color w:val="808080" w:themeColor="background1" w:themeShade="80"/>
      </w:rPr>
    </w:pPr>
    <w:r w:rsidRPr="00123A9F">
      <w:rPr>
        <w:color w:val="808080" w:themeColor="background1" w:themeShade="80"/>
      </w:rPr>
      <w:t xml:space="preserve">       </w:t>
    </w:r>
    <w:hyperlink r:id="rId4" w:history="1">
      <w:r w:rsidR="00597A85" w:rsidRPr="00123A9F">
        <w:rPr>
          <w:rFonts w:ascii="Calibri" w:eastAsia="Calibri" w:hAnsi="Calibri" w:cs="Times New Roman"/>
          <w:bCs/>
          <w:i/>
          <w:color w:val="808080" w:themeColor="background1" w:themeShade="80"/>
        </w:rPr>
        <w:t>7939349@bk.ru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9A" w:rsidRDefault="004C769A" w:rsidP="00597A85">
      <w:pPr>
        <w:spacing w:after="0" w:line="240" w:lineRule="auto"/>
      </w:pPr>
      <w:r>
        <w:separator/>
      </w:r>
    </w:p>
  </w:footnote>
  <w:footnote w:type="continuationSeparator" w:id="0">
    <w:p w:rsidR="004C769A" w:rsidRDefault="004C769A" w:rsidP="0059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85" w:rsidRDefault="002A7343">
    <w:pPr>
      <w:pStyle w:val="a3"/>
    </w:pPr>
    <w:r>
      <w:t xml:space="preserve">             </w:t>
    </w:r>
    <w:r w:rsidR="00597A85" w:rsidRPr="00D44B8E">
      <w:rPr>
        <w:noProof/>
        <w:color w:val="A6A6A6" w:themeColor="background1" w:themeShade="A6"/>
        <w:lang w:eastAsia="ru-RU"/>
      </w:rPr>
      <w:drawing>
        <wp:inline distT="0" distB="0" distL="0" distR="0" wp14:anchorId="77EF1475" wp14:editId="29F0CAC2">
          <wp:extent cx="895350" cy="8024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use-with-garden-clipart-black-and-white-1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905" cy="806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7A85" w:rsidRPr="00D44B8E">
      <w:rPr>
        <w:color w:val="A6A6A6" w:themeColor="background1" w:themeShade="A6"/>
      </w:rPr>
      <w:t xml:space="preserve">                    </w:t>
    </w:r>
    <w:r w:rsidR="0002106F" w:rsidRPr="00D44B8E">
      <w:rPr>
        <w:color w:val="A6A6A6" w:themeColor="background1" w:themeShade="A6"/>
      </w:rPr>
      <w:t xml:space="preserve">              </w:t>
    </w:r>
    <w:r w:rsidR="00597A85" w:rsidRPr="00D44B8E">
      <w:rPr>
        <w:color w:val="A6A6A6" w:themeColor="background1" w:themeShade="A6"/>
      </w:rPr>
      <w:t xml:space="preserve">  </w:t>
    </w:r>
    <w:r w:rsidRPr="00D44B8E">
      <w:rPr>
        <w:color w:val="A6A6A6" w:themeColor="background1" w:themeShade="A6"/>
      </w:rPr>
      <w:t xml:space="preserve">   </w:t>
    </w:r>
    <w:r w:rsidR="00597A85" w:rsidRPr="00D44B8E">
      <w:rPr>
        <w:color w:val="A6A6A6" w:themeColor="background1" w:themeShade="A6"/>
      </w:rPr>
      <w:t xml:space="preserve">  </w:t>
    </w:r>
    <w:r w:rsidR="00597A85" w:rsidRPr="00D44B8E">
      <w:rPr>
        <w:i/>
        <w:iCs/>
        <w:color w:val="A6A6A6" w:themeColor="background1" w:themeShade="A6"/>
        <w:sz w:val="36"/>
      </w:rPr>
      <w:t>ГОСТИННЫЙ ДВОРИК "НА ЗАРЕЧНОЙ"</w:t>
    </w:r>
    <w:r w:rsidR="00597A85" w:rsidRPr="00D44B8E">
      <w:rPr>
        <w:color w:val="A6A6A6" w:themeColor="background1" w:themeShade="A6"/>
        <w:sz w:val="3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85"/>
    <w:rsid w:val="0002106F"/>
    <w:rsid w:val="00077129"/>
    <w:rsid w:val="00085FF6"/>
    <w:rsid w:val="000F06DC"/>
    <w:rsid w:val="00123A9F"/>
    <w:rsid w:val="00241A91"/>
    <w:rsid w:val="002A7343"/>
    <w:rsid w:val="00332B39"/>
    <w:rsid w:val="003C5964"/>
    <w:rsid w:val="00427DA5"/>
    <w:rsid w:val="004A707B"/>
    <w:rsid w:val="004C769A"/>
    <w:rsid w:val="00537033"/>
    <w:rsid w:val="00550542"/>
    <w:rsid w:val="00564575"/>
    <w:rsid w:val="00587017"/>
    <w:rsid w:val="00597A85"/>
    <w:rsid w:val="005B5C21"/>
    <w:rsid w:val="006167BA"/>
    <w:rsid w:val="00711293"/>
    <w:rsid w:val="007345F7"/>
    <w:rsid w:val="007614FC"/>
    <w:rsid w:val="00782786"/>
    <w:rsid w:val="007C2A1A"/>
    <w:rsid w:val="008473E4"/>
    <w:rsid w:val="00872B6F"/>
    <w:rsid w:val="00884AC5"/>
    <w:rsid w:val="00892A55"/>
    <w:rsid w:val="008B3B45"/>
    <w:rsid w:val="00A04015"/>
    <w:rsid w:val="00A614AB"/>
    <w:rsid w:val="00A65DC3"/>
    <w:rsid w:val="00A92AF1"/>
    <w:rsid w:val="00AD576B"/>
    <w:rsid w:val="00B422D8"/>
    <w:rsid w:val="00B739CB"/>
    <w:rsid w:val="00C723B8"/>
    <w:rsid w:val="00CC6E8F"/>
    <w:rsid w:val="00CF074F"/>
    <w:rsid w:val="00D44B8E"/>
    <w:rsid w:val="00DC6801"/>
    <w:rsid w:val="00E16FC7"/>
    <w:rsid w:val="00ED160E"/>
    <w:rsid w:val="00FA19D7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9CC56-424B-4A36-A782-C27DEC8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A85"/>
  </w:style>
  <w:style w:type="paragraph" w:styleId="a5">
    <w:name w:val="footer"/>
    <w:basedOn w:val="a"/>
    <w:link w:val="a6"/>
    <w:uiPriority w:val="99"/>
    <w:unhideWhenUsed/>
    <w:rsid w:val="005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A85"/>
  </w:style>
  <w:style w:type="paragraph" w:styleId="a7">
    <w:name w:val="Balloon Text"/>
    <w:basedOn w:val="a"/>
    <w:link w:val="a8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A8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2A73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2.jpeg"/><Relationship Id="rId1" Type="http://schemas.openxmlformats.org/officeDocument/2006/relationships/hyperlink" Target="http://nazarechnoi.urest.org/" TargetMode="External"/><Relationship Id="rId4" Type="http://schemas.openxmlformats.org/officeDocument/2006/relationships/hyperlink" Target="mailto:7939349@b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2020-02-07T06:58:00Z</cp:lastPrinted>
  <dcterms:created xsi:type="dcterms:W3CDTF">2022-08-12T15:26:00Z</dcterms:created>
  <dcterms:modified xsi:type="dcterms:W3CDTF">2024-12-28T05:47:00Z</dcterms:modified>
</cp:coreProperties>
</file>